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05E" w:rsidRDefault="00F3605E" w:rsidP="002A6A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175" cy="92335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5E" w:rsidRDefault="00F3605E" w:rsidP="002A6A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05E" w:rsidRDefault="00F3605E" w:rsidP="002A6A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05E" w:rsidRDefault="00F3605E" w:rsidP="002A6A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05E" w:rsidRDefault="00F3605E" w:rsidP="002A6A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401" w:rsidRDefault="00236253" w:rsidP="002A6A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AE6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A6AE6" w:rsidRPr="002A6AE6" w:rsidRDefault="002A6AE6" w:rsidP="002A6A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3987" w:rsidRDefault="001F3987" w:rsidP="001F398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разработана на основании медицинской справки</w:t>
      </w:r>
    </w:p>
    <w:p w:rsidR="001F3987" w:rsidRDefault="001F3987" w:rsidP="001F398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действия: 02.09.2021г-31.05.2022г</w:t>
      </w:r>
    </w:p>
    <w:p w:rsidR="001F3987" w:rsidRDefault="001F3987" w:rsidP="002A6A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6253" w:rsidRPr="002A6AE6" w:rsidRDefault="00236253" w:rsidP="002A6A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курса «Грамматика. Подготовка к ОГЭ и устному собеседованию по русскому языку» для 5-9 классов составлена на основе следующих </w:t>
      </w:r>
      <w:r w:rsidRPr="002A6A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нормативных документов:</w:t>
      </w:r>
    </w:p>
    <w:p w:rsidR="00236253" w:rsidRPr="002A6AE6" w:rsidRDefault="00236253" w:rsidP="002A6A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236253" w:rsidRPr="002A6AE6" w:rsidRDefault="00236253" w:rsidP="002A6A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компонент Государственного образовательного стандарта общего образования, утвержденный приказом Министерства образования Российской Федерации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(для VI-XI (XII) классов);</w:t>
      </w:r>
    </w:p>
    <w:p w:rsidR="00236253" w:rsidRPr="002A6AE6" w:rsidRDefault="00236253" w:rsidP="002A6A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о государственной (итоговой) аттестации выпускников IX и ХI (ХII) классов общеобразовательных учреждений Российской Федерации (В редакции приказов Министерства образования Российской Федерации от 16.03.2001 г. N 1022; от 25.06.2002 г. N 2398; от 21.01.2003 г. N 135; Приказ Минобрнауки России №1400 от 26.12.2013 «Об утверждении Порядка проведения государственной итоговой аттестации по образовательным программам среднего общего образования»);</w:t>
      </w:r>
    </w:p>
    <w:p w:rsidR="00236253" w:rsidRPr="002A6AE6" w:rsidRDefault="00236253" w:rsidP="002A6A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  и образовательная программа </w:t>
      </w:r>
      <w:r w:rsidR="001007DA"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1007DA" w:rsidRPr="002A6AE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«Средняя общеобразовательная школа № 69 с углубленным изучением отдельных предметов» на 2019-2020 учебный год.</w:t>
      </w:r>
      <w:r w:rsidR="001007DA" w:rsidRPr="002A6AE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236253" w:rsidRPr="002A6AE6" w:rsidRDefault="00236253" w:rsidP="002A6A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подготовки к государственной итоговой аттестации по русскому языку рассчитана на обучающихся с пятого по девятые классы, получивших базовые умения владения орфографией и пунктуацией в пределах программы.</w:t>
      </w:r>
    </w:p>
    <w:p w:rsidR="00236253" w:rsidRPr="002A6AE6" w:rsidRDefault="00236253" w:rsidP="002A6AE6">
      <w:pPr>
        <w:pStyle w:val="a4"/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и задачи</w:t>
      </w: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 изучения курса «Грамматика. Подготовка к ОГЭ и устному собеседованию по русскому языку».</w:t>
      </w:r>
    </w:p>
    <w:p w:rsidR="00236253" w:rsidRPr="002A6AE6" w:rsidRDefault="00236253" w:rsidP="002A6AE6">
      <w:pPr>
        <w:pStyle w:val="a4"/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 </w:t>
      </w:r>
      <w:r w:rsidRPr="002A6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целями</w:t>
      </w: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курса является </w:t>
      </w:r>
      <w:r w:rsid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подготовка к промежуточной аттестации, </w:t>
      </w: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приобретенных учащимися знаний, формирование языковой, коммуникативной, лингвистической компетенции, развитие навыков логического мышления, расширение кругозора школьников, воспит</w:t>
      </w:r>
      <w:r w:rsid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ание самостоятельности в работе.</w:t>
      </w:r>
    </w:p>
    <w:p w:rsidR="001007DA" w:rsidRPr="002A6AE6" w:rsidRDefault="001007DA" w:rsidP="002A6A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Данный курс рассчитан на 34 часа </w:t>
      </w:r>
      <w:r w:rsidR="00581937"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5 по 9 классы </w:t>
      </w: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и призван помочь обучающимся успешно подготовиться к ОГЭ и устному собеседованию по русскому языку.</w:t>
      </w:r>
    </w:p>
    <w:p w:rsidR="00581937" w:rsidRPr="002A6AE6" w:rsidRDefault="00581937" w:rsidP="002A6A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Основные </w:t>
      </w:r>
      <w:r w:rsidRPr="002A6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организационные формы</w:t>
      </w: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вовлечения учащихся в учебную деятельность:</w:t>
      </w:r>
    </w:p>
    <w:p w:rsidR="00581937" w:rsidRPr="002A6AE6" w:rsidRDefault="00581937" w:rsidP="002A6AE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под руководством учителя (усвоение и закрепление теоретического материала);</w:t>
      </w:r>
    </w:p>
    <w:p w:rsidR="00581937" w:rsidRPr="002A6AE6" w:rsidRDefault="00581937" w:rsidP="002A6AE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самостоятельная работа;</w:t>
      </w:r>
    </w:p>
    <w:p w:rsidR="00581937" w:rsidRPr="002A6AE6" w:rsidRDefault="00581937" w:rsidP="002A6AE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группах, парах;</w:t>
      </w:r>
    </w:p>
    <w:p w:rsidR="00581937" w:rsidRPr="002A6AE6" w:rsidRDefault="00581937" w:rsidP="002A6AE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работа.</w:t>
      </w:r>
    </w:p>
    <w:p w:rsidR="002A6AE6" w:rsidRDefault="00581937" w:rsidP="002A6AE6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hd w:val="clear" w:color="auto" w:fill="FFFFFF"/>
        </w:rPr>
      </w:pPr>
      <w:r w:rsidRPr="002A6AE6">
        <w:rPr>
          <w:color w:val="000000"/>
          <w:shd w:val="clear" w:color="auto" w:fill="FFFFFF"/>
        </w:rPr>
        <w:t>Организация занятий предусматривает создание благоприятных эмоционально-деловых отношений, организацию самостоятельной познавательной деятельности учащихся, направленной на развитие самостоятельности как черты личности.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2A6AE6">
        <w:rPr>
          <w:b/>
          <w:bCs/>
          <w:color w:val="000000"/>
        </w:rPr>
        <w:t>Личностными результатами</w:t>
      </w:r>
      <w:r w:rsidRPr="002A6AE6">
        <w:rPr>
          <w:color w:val="000000"/>
        </w:rPr>
        <w:t>  являются: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1) понимание русского языка как одной из основных на</w:t>
      </w:r>
      <w:r w:rsidRPr="002A6AE6">
        <w:rPr>
          <w:color w:val="000000"/>
        </w:rPr>
        <w:softHyphen/>
        <w:t>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3) 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</w:t>
      </w:r>
      <w:r w:rsidRPr="002A6AE6">
        <w:rPr>
          <w:color w:val="000000"/>
        </w:rPr>
        <w:softHyphen/>
        <w:t>оценке на основе наблюдения за собственной речью.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A6AE6">
        <w:rPr>
          <w:b/>
          <w:bCs/>
          <w:color w:val="000000"/>
        </w:rPr>
        <w:t>Метапредметными результатами</w:t>
      </w:r>
      <w:r w:rsidR="00C70F5F" w:rsidRPr="002A6AE6">
        <w:rPr>
          <w:b/>
          <w:bCs/>
          <w:color w:val="000000"/>
        </w:rPr>
        <w:t xml:space="preserve"> </w:t>
      </w:r>
      <w:r w:rsidR="00C70F5F" w:rsidRPr="002A6AE6">
        <w:rPr>
          <w:bCs/>
          <w:color w:val="000000"/>
        </w:rPr>
        <w:t>являются</w:t>
      </w:r>
      <w:r w:rsidR="00C70F5F" w:rsidRPr="002A6AE6">
        <w:rPr>
          <w:b/>
          <w:bCs/>
          <w:color w:val="000000"/>
        </w:rPr>
        <w:t>:</w:t>
      </w:r>
      <w:r w:rsidRPr="002A6AE6">
        <w:rPr>
          <w:color w:val="000000"/>
        </w:rPr>
        <w:t> </w:t>
      </w:r>
    </w:p>
    <w:p w:rsidR="00700438" w:rsidRPr="002A6AE6" w:rsidRDefault="00C70F5F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1</w:t>
      </w:r>
      <w:r w:rsidR="00700438" w:rsidRPr="002A6AE6">
        <w:rPr>
          <w:color w:val="000000"/>
        </w:rPr>
        <w:t>) владение всеми видами речевой деятельности:</w:t>
      </w:r>
    </w:p>
    <w:p w:rsidR="00700438" w:rsidRPr="002A6AE6" w:rsidRDefault="00700438" w:rsidP="002A6AE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адекватное понимание информации устного и письменного сообщения;</w:t>
      </w:r>
    </w:p>
    <w:p w:rsidR="00700438" w:rsidRPr="002A6AE6" w:rsidRDefault="00700438" w:rsidP="002A6AE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владение разными видами чтения;</w:t>
      </w:r>
    </w:p>
    <w:p w:rsidR="00700438" w:rsidRPr="002A6AE6" w:rsidRDefault="00700438" w:rsidP="002A6AE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lastRenderedPageBreak/>
        <w:t>способность извлекать информацию из различных источни</w:t>
      </w:r>
      <w:r w:rsidRPr="002A6AE6">
        <w:rPr>
          <w:color w:val="000000"/>
        </w:rPr>
        <w:softHyphen/>
        <w:t>ков, включая средства массовой информации;</w:t>
      </w:r>
    </w:p>
    <w:p w:rsidR="00700438" w:rsidRPr="002A6AE6" w:rsidRDefault="00700438" w:rsidP="002A6AE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овладение приёмами отбора и систематизации материала на определённую тему; умение вести самостоятельный по</w:t>
      </w:r>
      <w:r w:rsidRPr="002A6AE6">
        <w:rPr>
          <w:color w:val="000000"/>
        </w:rPr>
        <w:softHyphen/>
        <w:t>иск информации, её анализ и отбор; способность к преоб</w:t>
      </w:r>
      <w:r w:rsidRPr="002A6AE6">
        <w:rPr>
          <w:color w:val="000000"/>
        </w:rPr>
        <w:softHyphen/>
        <w:t>разованию, сохранению и передаче информации, полученной в результате чтения или аудирования, с помощью технических средств и информационных технологий;</w:t>
      </w:r>
    </w:p>
    <w:p w:rsidR="00700438" w:rsidRPr="002A6AE6" w:rsidRDefault="00700438" w:rsidP="002A6AE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способность свободно, правильно излагать свои мысли в устной и письменной форме;</w:t>
      </w:r>
    </w:p>
    <w:p w:rsidR="00700438" w:rsidRPr="002A6AE6" w:rsidRDefault="00700438" w:rsidP="002A6AE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умение выступать перед аудиторией сверстников с небольшими сообщениями, докладом;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</w:t>
      </w:r>
      <w:r w:rsidRPr="002A6AE6">
        <w:rPr>
          <w:color w:val="000000"/>
        </w:rPr>
        <w:softHyphen/>
        <w:t>там, применять полученные знания, умения и навыки анализа языковых явлений на межпредметном уровне (на уроках ино</w:t>
      </w:r>
      <w:r w:rsidRPr="002A6AE6">
        <w:rPr>
          <w:color w:val="000000"/>
        </w:rPr>
        <w:softHyphen/>
        <w:t>странного языка, литературы и др.);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3) коммуникативно-целесообразное взаимодействие с окру</w:t>
      </w:r>
      <w:r w:rsidRPr="002A6AE6">
        <w:rPr>
          <w:color w:val="000000"/>
        </w:rPr>
        <w:softHyphen/>
        <w:t>жающими людьми в процессе речевого общения, совместного выполнения какой-либо задачи, участия в спорах, обсужде</w:t>
      </w:r>
      <w:r w:rsidRPr="002A6AE6">
        <w:rPr>
          <w:color w:val="000000"/>
        </w:rPr>
        <w:softHyphen/>
        <w:t>ниях; овладение национально-культурными нормами речевого поведения в различных ситуациях формального и неформаль</w:t>
      </w:r>
      <w:r w:rsidRPr="002A6AE6">
        <w:rPr>
          <w:color w:val="000000"/>
        </w:rPr>
        <w:softHyphen/>
        <w:t>ного межличностного и межкультурного общения.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A6AE6">
        <w:rPr>
          <w:b/>
          <w:bCs/>
          <w:color w:val="000000"/>
        </w:rPr>
        <w:t>Предметными результатами</w:t>
      </w:r>
      <w:r w:rsidRPr="002A6AE6">
        <w:rPr>
          <w:color w:val="000000"/>
        </w:rPr>
        <w:t xml:space="preserve"> яв</w:t>
      </w:r>
      <w:r w:rsidRPr="002A6AE6">
        <w:rPr>
          <w:color w:val="000000"/>
        </w:rPr>
        <w:softHyphen/>
        <w:t>ляются: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1) представление о русском языке как языке русского на</w:t>
      </w:r>
      <w:r w:rsidRPr="002A6AE6">
        <w:rPr>
          <w:color w:val="000000"/>
        </w:rPr>
        <w:softHyphen/>
        <w:t>рода, государственном языке Российской Федерации, средстве межнационального общения, консолидации и единения наро</w:t>
      </w:r>
      <w:r w:rsidRPr="002A6AE6">
        <w:rPr>
          <w:color w:val="000000"/>
        </w:rPr>
        <w:softHyphen/>
        <w:t>дов России; о связи языка и культуры народа; роли родного языка в жизни человека и общества;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2) понимание определяющей роли языка в развитии интел</w:t>
      </w:r>
      <w:r w:rsidRPr="002A6AE6">
        <w:rPr>
          <w:color w:val="000000"/>
        </w:rPr>
        <w:softHyphen/>
        <w:t>лектуальных и творческих способностей личности, при получении образования, а также роли русского языка в процессе самообразования;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3) владение всеми видами речевой деятельности: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аудирование и чтение:</w:t>
      </w:r>
    </w:p>
    <w:p w:rsidR="00700438" w:rsidRPr="002A6AE6" w:rsidRDefault="00700438" w:rsidP="002A6AE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адекватное понимание информации устного и письменного сообщения (цели, темы текста, основной и дополнительной информации);</w:t>
      </w:r>
    </w:p>
    <w:p w:rsidR="00700438" w:rsidRPr="002A6AE6" w:rsidRDefault="00700438" w:rsidP="002A6AE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владение разными видами чтения (поисковым/просмотровым, ознакомительным, изучающим) текстов разных стилей и жанров;</w:t>
      </w:r>
    </w:p>
    <w:p w:rsidR="00700438" w:rsidRPr="002A6AE6" w:rsidRDefault="00700438" w:rsidP="002A6AE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владение умениями информационной переработки прочи</w:t>
      </w:r>
      <w:r w:rsidRPr="002A6AE6">
        <w:rPr>
          <w:color w:val="000000"/>
        </w:rPr>
        <w:softHyphen/>
        <w:t>танного текста (план, тезисы), приёмами работы с книгой, периодическими изданиями;</w:t>
      </w:r>
    </w:p>
    <w:p w:rsidR="00700438" w:rsidRPr="002A6AE6" w:rsidRDefault="00700438" w:rsidP="002A6AE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способность свободно пользоваться словарями различных типов, справочной литературой, в том числе и на электрон</w:t>
      </w:r>
      <w:r w:rsidRPr="002A6AE6">
        <w:rPr>
          <w:color w:val="000000"/>
        </w:rPr>
        <w:softHyphen/>
        <w:t>ных носителях;</w:t>
      </w:r>
    </w:p>
    <w:p w:rsidR="00700438" w:rsidRPr="002A6AE6" w:rsidRDefault="00700438" w:rsidP="002A6AE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адекватное восприятие на слух текстов разных стилей и жан</w:t>
      </w:r>
      <w:r w:rsidRPr="002A6AE6">
        <w:rPr>
          <w:color w:val="000000"/>
        </w:rPr>
        <w:softHyphen/>
        <w:t>ров; владение различными видами аудирования (с полным по</w:t>
      </w:r>
      <w:r w:rsidRPr="002A6AE6">
        <w:rPr>
          <w:color w:val="000000"/>
        </w:rPr>
        <w:softHyphen/>
        <w:t>ниманием аудиотекста, с пониманием основного содержания, с выборочным извлечением информации);</w:t>
      </w:r>
    </w:p>
    <w:p w:rsidR="00700438" w:rsidRPr="002A6AE6" w:rsidRDefault="00700438" w:rsidP="002A6AE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умение сравнивать речевые высказывания с точки зрения их содержания, принадлежности к определённой функциональной разновидности языка и использованных языковых средств;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говорение и письмо:</w:t>
      </w:r>
    </w:p>
    <w:p w:rsidR="00700438" w:rsidRPr="002A6AE6" w:rsidRDefault="00700438" w:rsidP="002A6A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умение воспроизводить в устной и письменной форме про</w:t>
      </w:r>
      <w:r w:rsidRPr="002A6AE6">
        <w:rPr>
          <w:color w:val="000000"/>
        </w:rPr>
        <w:softHyphen/>
        <w:t>слушанный или прочитанный текст с заданной степенью свёрнутости (пересказ, план, тезисы);</w:t>
      </w:r>
    </w:p>
    <w:p w:rsidR="00700438" w:rsidRPr="002A6AE6" w:rsidRDefault="00700438" w:rsidP="002A6A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способность свободно, правильно излагать свои мысли в устной и письменной форме, соблюдать нормы построе</w:t>
      </w:r>
      <w:r w:rsidRPr="002A6AE6">
        <w:rPr>
          <w:color w:val="000000"/>
        </w:rPr>
        <w:softHyphen/>
        <w:t>ния текста (логичность, последовательность, связность, со</w:t>
      </w:r>
      <w:r w:rsidRPr="002A6AE6">
        <w:rPr>
          <w:color w:val="000000"/>
        </w:rPr>
        <w:softHyphen/>
        <w:t>ответствие теме и др.), адекватно выражать своё отношение к фактам и явлениям окружающей действительности, к про</w:t>
      </w:r>
      <w:r w:rsidRPr="002A6AE6">
        <w:rPr>
          <w:color w:val="000000"/>
        </w:rPr>
        <w:softHyphen/>
        <w:t>читанному, услышанному, увиденному;</w:t>
      </w:r>
    </w:p>
    <w:p w:rsidR="00700438" w:rsidRPr="002A6AE6" w:rsidRDefault="00700438" w:rsidP="002A6A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умение создавать устные и письменные тексты разных типов и стилей речи с учётом замысла, адресата и ситуации общения; создавать тексты различных жанров (рассказ, отзыв, письмо, расписка, доверенность, заявление), осуществляя при этом осознанный выбор и организацию языковых средств в соответствии с коммуникативной задачей;</w:t>
      </w:r>
    </w:p>
    <w:p w:rsidR="00700438" w:rsidRPr="002A6AE6" w:rsidRDefault="00700438" w:rsidP="002A6A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владение различными видами монолога и диалога; высту</w:t>
      </w:r>
      <w:r w:rsidRPr="002A6AE6">
        <w:rPr>
          <w:color w:val="000000"/>
        </w:rPr>
        <w:softHyphen/>
        <w:t>пление перед аудиторией сверстников с небольшими сообще</w:t>
      </w:r>
      <w:r w:rsidRPr="002A6AE6">
        <w:rPr>
          <w:color w:val="000000"/>
        </w:rPr>
        <w:softHyphen/>
        <w:t>ниями, докладом;</w:t>
      </w:r>
    </w:p>
    <w:p w:rsidR="00700438" w:rsidRPr="002A6AE6" w:rsidRDefault="00700438" w:rsidP="002A6A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соблюдение в практике речевого общения основных орфо</w:t>
      </w:r>
      <w:r w:rsidRPr="002A6AE6">
        <w:rPr>
          <w:color w:val="000000"/>
        </w:rPr>
        <w:softHyphen/>
        <w:t>эпических, лексических, грамматических норм современного русского литературного языка; стилистически корректное ис</w:t>
      </w:r>
      <w:r w:rsidRPr="002A6AE6">
        <w:rPr>
          <w:color w:val="000000"/>
        </w:rPr>
        <w:softHyphen/>
        <w:t>пользование лексики и фразеологии; соблюдение в практике письма основных правил орфографии и пунктуации;</w:t>
      </w:r>
    </w:p>
    <w:p w:rsidR="00700438" w:rsidRPr="002A6AE6" w:rsidRDefault="00700438" w:rsidP="002A6A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lastRenderedPageBreak/>
        <w:t>способность участвовать в речевом общении с соблюдением норм речевого этикета; уместно пользоваться внеязыковыми средствами общения в различных жизненных ситуациях обще</w:t>
      </w:r>
      <w:r w:rsidRPr="002A6AE6">
        <w:rPr>
          <w:color w:val="000000"/>
        </w:rPr>
        <w:softHyphen/>
        <w:t>ния;</w:t>
      </w:r>
    </w:p>
    <w:p w:rsidR="00700438" w:rsidRPr="002A6AE6" w:rsidRDefault="00700438" w:rsidP="002A6A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осуществление речевого самоконтроля; способность оце</w:t>
      </w:r>
      <w:r w:rsidRPr="002A6AE6">
        <w:rPr>
          <w:color w:val="000000"/>
        </w:rPr>
        <w:softHyphen/>
        <w:t>нивать свою речь с точки зрения её содержания, языкового оформления и эффективности в достижении поставленных коммуникативных задач; умение находить грамматические и речевые ошибки, недочёты, исправлять их; совершенство</w:t>
      </w:r>
      <w:r w:rsidRPr="002A6AE6">
        <w:rPr>
          <w:color w:val="000000"/>
        </w:rPr>
        <w:softHyphen/>
        <w:t>вать и редактировать собственные тексты;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4) усвоение основ научных знаний о родном языке; пони</w:t>
      </w:r>
      <w:r w:rsidRPr="002A6AE6">
        <w:rPr>
          <w:color w:val="000000"/>
        </w:rPr>
        <w:softHyphen/>
        <w:t>мание взаимосвязи его уровней и единиц;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5) освоение базовых понятий лингвистики: лингвистика и её основные разделы; язык и речь, речевое общение, речь устная и письменная; монолог и диалог; ситуация речевого общения; функционально-смысловые типы речи (повествова</w:t>
      </w:r>
      <w:r w:rsidRPr="002A6AE6">
        <w:rPr>
          <w:color w:val="000000"/>
        </w:rPr>
        <w:softHyphen/>
        <w:t>ние, описание, рассуждение); текст; основные единицы языка, их признаки и особенности употребления в речи;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6) проведение различных видов анализа слова (фонети</w:t>
      </w:r>
      <w:r w:rsidRPr="002A6AE6">
        <w:rPr>
          <w:color w:val="000000"/>
        </w:rPr>
        <w:softHyphen/>
        <w:t>ческий, морфемный, словообразовательный, лексический, морфологический), синтаксического анализа словосочетания и предложения; анализ текста с точки зрения его содержания, основных признаков и структуры, принадлежности к опреде</w:t>
      </w:r>
      <w:r w:rsidRPr="002A6AE6">
        <w:rPr>
          <w:color w:val="000000"/>
        </w:rPr>
        <w:softHyphen/>
        <w:t>лённым функциональным разновидностям языка, особенно</w:t>
      </w:r>
      <w:r w:rsidRPr="002A6AE6">
        <w:rPr>
          <w:color w:val="000000"/>
        </w:rPr>
        <w:softHyphen/>
        <w:t>стей языкового оформления, использования выразительных средств языка;</w:t>
      </w:r>
    </w:p>
    <w:p w:rsidR="00700438" w:rsidRPr="002A6AE6" w:rsidRDefault="00700438" w:rsidP="002A6AE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6AE6">
        <w:rPr>
          <w:color w:val="000000"/>
        </w:rPr>
        <w:t>7) осознание эстетической функции родного языка, способ</w:t>
      </w:r>
      <w:r w:rsidRPr="002A6AE6">
        <w:rPr>
          <w:color w:val="000000"/>
        </w:rPr>
        <w:softHyphen/>
        <w:t>ность оценивать эстетическую сторону речевого высказывания при анализе текстов художественной литературы.</w:t>
      </w:r>
    </w:p>
    <w:p w:rsidR="006E2D4D" w:rsidRPr="002A6AE6" w:rsidRDefault="006E2D4D" w:rsidP="002A6A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2D4D" w:rsidRDefault="001A4FCE" w:rsidP="002A6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2A6AE6" w:rsidRPr="002A6AE6" w:rsidRDefault="002A6AE6" w:rsidP="002A6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E22" w:rsidRDefault="00376E22" w:rsidP="002A6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5-8 классы</w:t>
      </w:r>
    </w:p>
    <w:p w:rsidR="002A6AE6" w:rsidRPr="002A6AE6" w:rsidRDefault="002A6AE6" w:rsidP="002A6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A4FCE" w:rsidRPr="002A6AE6" w:rsidRDefault="00376E22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sz w:val="24"/>
          <w:szCs w:val="24"/>
        </w:rPr>
        <w:t>Задание</w:t>
      </w:r>
      <w:r w:rsidRPr="002A6AE6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2A6AE6">
        <w:rPr>
          <w:rFonts w:ascii="Times New Roman" w:hAnsi="Times New Roman" w:cs="Times New Roman"/>
          <w:sz w:val="24"/>
          <w:szCs w:val="24"/>
        </w:rPr>
        <w:t xml:space="preserve"> </w:t>
      </w:r>
      <w:r w:rsidR="001A4FCE" w:rsidRPr="002A6AE6">
        <w:rPr>
          <w:rFonts w:ascii="Times New Roman" w:hAnsi="Times New Roman" w:cs="Times New Roman"/>
          <w:sz w:val="24"/>
          <w:szCs w:val="24"/>
        </w:rPr>
        <w:t>проверяет традиционное правописное умение обучающихся правильно списывать осложненный пропусками орфограмм и пунктограмм текст, соблюдая при письме изученные орфографические и пунктуационные нормы. Успешное выполнение задания предусматривает сформированный у обучающихся навык чтения (адекватное зрительное восприятие информации, содержащейся в предъявляемом деформированном тексте) как одного из видов речевой деятельности. Наряду с предметными умениями проверяется сформированность регулятивных универсальных учебных действий (адекватно самостоятельно оценивать правильность выполнения действия и вносить необходимые коррективы как в конце действия, так и в процессе его реализации).</w:t>
      </w:r>
    </w:p>
    <w:p w:rsidR="001A4FCE" w:rsidRPr="002A6AE6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2A6AE6">
        <w:rPr>
          <w:rFonts w:ascii="Times New Roman" w:hAnsi="Times New Roman" w:cs="Times New Roman"/>
          <w:sz w:val="24"/>
          <w:szCs w:val="24"/>
        </w:rPr>
        <w:t xml:space="preserve"> предполагает знание признаков основных языковых единиц и нацелено на выявление уровня владения обучающимися базовыми учебно-языковыми аналитическими умениями: − </w:t>
      </w:r>
      <w:r w:rsidRPr="002A6AE6">
        <w:rPr>
          <w:rFonts w:ascii="Times New Roman" w:hAnsi="Times New Roman" w:cs="Times New Roman"/>
          <w:i/>
          <w:sz w:val="24"/>
          <w:szCs w:val="24"/>
        </w:rPr>
        <w:t xml:space="preserve">морфемный разбор </w:t>
      </w:r>
      <w:r w:rsidRPr="002A6AE6">
        <w:rPr>
          <w:rFonts w:ascii="Times New Roman" w:hAnsi="Times New Roman" w:cs="Times New Roman"/>
          <w:sz w:val="24"/>
          <w:szCs w:val="24"/>
        </w:rPr>
        <w:t xml:space="preserve">направлен на проверку предметного учебно-языкового аналитического умения обучающихся делить слова на морфемы на основе смыслового, грамматического и словообразовательного анализа слова; − </w:t>
      </w:r>
      <w:r w:rsidRPr="002A6AE6">
        <w:rPr>
          <w:rFonts w:ascii="Times New Roman" w:hAnsi="Times New Roman" w:cs="Times New Roman"/>
          <w:i/>
          <w:sz w:val="24"/>
          <w:szCs w:val="24"/>
        </w:rPr>
        <w:t>словообразовательный разбор</w:t>
      </w:r>
      <w:r w:rsidRPr="002A6AE6">
        <w:rPr>
          <w:rFonts w:ascii="Times New Roman" w:hAnsi="Times New Roman" w:cs="Times New Roman"/>
          <w:sz w:val="24"/>
          <w:szCs w:val="24"/>
        </w:rPr>
        <w:t xml:space="preserve"> − на проверку предметного учебно-языкового аналитического умения обучающихся анализировать словообразовательную структуру слова, выделяя исходную (производящую) основу и словообразующую (-ие) морфему(ы); различать изученные способы словообразования слов различных частей речи; − </w:t>
      </w:r>
      <w:r w:rsidRPr="002A6AE6">
        <w:rPr>
          <w:rFonts w:ascii="Times New Roman" w:hAnsi="Times New Roman" w:cs="Times New Roman"/>
          <w:i/>
          <w:sz w:val="24"/>
          <w:szCs w:val="24"/>
        </w:rPr>
        <w:t>морфологический разбор</w:t>
      </w:r>
      <w:r w:rsidRPr="002A6AE6">
        <w:rPr>
          <w:rFonts w:ascii="Times New Roman" w:hAnsi="Times New Roman" w:cs="Times New Roman"/>
          <w:sz w:val="24"/>
          <w:szCs w:val="24"/>
        </w:rPr>
        <w:t xml:space="preserve"> – на выявление уровня предметного учебно-языкового аналитического умения анализировать слово с точки зрения его принадлежности к той или иной части речи, умения определять морфологические признаки и синтаксическую роль данного слова в качестве части речи; − </w:t>
      </w:r>
      <w:r w:rsidRPr="002A6AE6">
        <w:rPr>
          <w:rFonts w:ascii="Times New Roman" w:hAnsi="Times New Roman" w:cs="Times New Roman"/>
          <w:i/>
          <w:sz w:val="24"/>
          <w:szCs w:val="24"/>
        </w:rPr>
        <w:t>синтаксический разбор</w:t>
      </w:r>
      <w:r w:rsidRPr="002A6AE6">
        <w:rPr>
          <w:rFonts w:ascii="Times New Roman" w:hAnsi="Times New Roman" w:cs="Times New Roman"/>
          <w:sz w:val="24"/>
          <w:szCs w:val="24"/>
        </w:rPr>
        <w:t xml:space="preserve"> − на выявление уровня предметного учебно-языкового аналитического умения анализировать различные виды предложений с точки зрения их структурной и смысловой организации, функциональной предназначенности. Помимо предметных умений задание предполагает проверку регулятивных (адекватно самостоятельно оценивать правильность выполнения действия и вносить необходимые коррективы как в конце действия, так и в процессе его реализации), познавательных (осуществлять логическую операцию установления </w:t>
      </w:r>
      <w:r w:rsidR="002A6AE6" w:rsidRPr="002A6AE6">
        <w:rPr>
          <w:rFonts w:ascii="Times New Roman" w:hAnsi="Times New Roman" w:cs="Times New Roman"/>
          <w:sz w:val="24"/>
          <w:szCs w:val="24"/>
        </w:rPr>
        <w:t>родовидовых</w:t>
      </w:r>
      <w:r w:rsidRPr="002A6AE6">
        <w:rPr>
          <w:rFonts w:ascii="Times New Roman" w:hAnsi="Times New Roman" w:cs="Times New Roman"/>
          <w:sz w:val="24"/>
          <w:szCs w:val="24"/>
        </w:rPr>
        <w:t xml:space="preserve"> отношений; осуществлять сравнение, классификацию; преобразовывать информацию, используя графические обозначения в схеме структуры слова при морфемном разборе, при словообразовательном разборе) универсальных учебных действий. </w:t>
      </w:r>
    </w:p>
    <w:p w:rsidR="001A4FCE" w:rsidRPr="002A6AE6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2A6AE6">
        <w:rPr>
          <w:rFonts w:ascii="Times New Roman" w:hAnsi="Times New Roman" w:cs="Times New Roman"/>
          <w:sz w:val="24"/>
          <w:szCs w:val="24"/>
        </w:rPr>
        <w:t xml:space="preserve"> нацелено на проверку учебно-языкового умения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слове; познавательных (осуществлять сравнение, объяснять выявленные </w:t>
      </w:r>
      <w:r w:rsidR="002A6AE6" w:rsidRPr="002A6AE6">
        <w:rPr>
          <w:rFonts w:ascii="Times New Roman" w:hAnsi="Times New Roman" w:cs="Times New Roman"/>
          <w:sz w:val="24"/>
          <w:szCs w:val="24"/>
        </w:rPr>
        <w:t>звукобуквенные</w:t>
      </w:r>
      <w:r w:rsidRPr="002A6AE6">
        <w:rPr>
          <w:rFonts w:ascii="Times New Roman" w:hAnsi="Times New Roman" w:cs="Times New Roman"/>
          <w:sz w:val="24"/>
          <w:szCs w:val="24"/>
        </w:rPr>
        <w:t xml:space="preserve"> особенности слова, строить логическое рассуждение, включающее установление </w:t>
      </w:r>
      <w:r w:rsidRPr="002A6AE6">
        <w:rPr>
          <w:rFonts w:ascii="Times New Roman" w:hAnsi="Times New Roman" w:cs="Times New Roman"/>
          <w:sz w:val="24"/>
          <w:szCs w:val="24"/>
        </w:rPr>
        <w:lastRenderedPageBreak/>
        <w:t xml:space="preserve">причинно-следственных связей) и коммуникативных (формулировать и аргументировать собственную позицию) универсальных учебных действий. </w:t>
      </w:r>
    </w:p>
    <w:p w:rsidR="001A4FCE" w:rsidRPr="002A6AE6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2A6AE6">
        <w:rPr>
          <w:rFonts w:ascii="Times New Roman" w:hAnsi="Times New Roman" w:cs="Times New Roman"/>
          <w:sz w:val="24"/>
          <w:szCs w:val="24"/>
        </w:rPr>
        <w:t xml:space="preserve"> направлено на выявление уровня умения распознавать орфоэпические нормы русского литературного языка, вместе с тем оно способствует проверке коммуникативного универсального учебного действия (владеть устной речью). </w:t>
      </w:r>
    </w:p>
    <w:p w:rsidR="001A4FCE" w:rsidRPr="002A6AE6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sz w:val="24"/>
          <w:szCs w:val="24"/>
        </w:rPr>
        <w:t xml:space="preserve">В </w:t>
      </w:r>
      <w:r w:rsidRPr="002A6AE6">
        <w:rPr>
          <w:rFonts w:ascii="Times New Roman" w:hAnsi="Times New Roman" w:cs="Times New Roman"/>
          <w:b/>
          <w:sz w:val="24"/>
          <w:szCs w:val="24"/>
        </w:rPr>
        <w:t>задании 5</w:t>
      </w:r>
      <w:r w:rsidRPr="002A6AE6">
        <w:rPr>
          <w:rFonts w:ascii="Times New Roman" w:hAnsi="Times New Roman" w:cs="Times New Roman"/>
          <w:sz w:val="24"/>
          <w:szCs w:val="24"/>
        </w:rPr>
        <w:t xml:space="preserve"> проверяется учебно-языковое умение опознавать и классифицировать самостоятельные части речи и их формы, служебные части речи в указанном предложении; познавательные (осуществлять классификацию, самостоятельно выбирая основания для логических операций) универсальные учебные действия. </w:t>
      </w:r>
    </w:p>
    <w:p w:rsidR="001A4FCE" w:rsidRPr="002A6AE6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b/>
          <w:sz w:val="24"/>
          <w:szCs w:val="24"/>
        </w:rPr>
        <w:t>Задание 6</w:t>
      </w:r>
      <w:r w:rsidRPr="002A6AE6">
        <w:rPr>
          <w:rFonts w:ascii="Times New Roman" w:hAnsi="Times New Roman" w:cs="Times New Roman"/>
          <w:sz w:val="24"/>
          <w:szCs w:val="24"/>
        </w:rPr>
        <w:t xml:space="preserve"> проверяет умение распознавать случаи нарушения грамматических норм русского литературного языка в формах слов различных частей речи и исправлять эти нарушения; регулятивные (осуществлять актуальный контроль на уровне произвольного внимания) универсальные учебные действия. </w:t>
      </w:r>
    </w:p>
    <w:p w:rsidR="001A4FCE" w:rsidRPr="002A6AE6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b/>
          <w:sz w:val="24"/>
          <w:szCs w:val="24"/>
        </w:rPr>
        <w:t>Задания 7 и 8</w:t>
      </w:r>
      <w:r w:rsidRPr="002A6AE6">
        <w:rPr>
          <w:rFonts w:ascii="Times New Roman" w:hAnsi="Times New Roman" w:cs="Times New Roman"/>
          <w:sz w:val="24"/>
          <w:szCs w:val="24"/>
        </w:rPr>
        <w:t xml:space="preserve"> проверяют ряд предметных умений: учебно-языковое опознавательное умение (опознавать предложения с подлежащим и сказуемым, выраженными существительными в именительном падеже; обращение, однородные члены предложения, сложное предложение); умение применять синтаксическое знание в практике правописания; пунктуационное умение соблюдать пунктуационные нормы в процессе письма; обосновывать выбор предложения и знаков препинания в нем, в том числе − с помощью графической схемы; а также универсальные учебные действия: регулятивные (осуществлять актуальный контроль на уровне произвольного внимания), познавательные (преобразовывать предложение в графическую схему), коммуникативные (формулировать и аргументировать собственную позицию). </w:t>
      </w:r>
    </w:p>
    <w:p w:rsidR="001A4FCE" w:rsidRPr="002A6AE6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sz w:val="24"/>
          <w:szCs w:val="24"/>
        </w:rPr>
        <w:t xml:space="preserve">В </w:t>
      </w:r>
      <w:r w:rsidRPr="002A6AE6">
        <w:rPr>
          <w:rFonts w:ascii="Times New Roman" w:hAnsi="Times New Roman" w:cs="Times New Roman"/>
          <w:b/>
          <w:sz w:val="24"/>
          <w:szCs w:val="24"/>
        </w:rPr>
        <w:t>задании 9</w:t>
      </w:r>
      <w:r w:rsidRPr="002A6AE6">
        <w:rPr>
          <w:rFonts w:ascii="Times New Roman" w:hAnsi="Times New Roman" w:cs="Times New Roman"/>
          <w:sz w:val="24"/>
          <w:szCs w:val="24"/>
        </w:rPr>
        <w:t xml:space="preserve"> на основании адекватного понимания обучающимися письменно предъявляемой текстовой информации, ориентирования в содержании текста, владения изучающим видом чтения (познавательные и коммуникативные универсальные учебные действия), проверяются предметные коммуникативные умения распознавать и адекватно формулировать основную мысль текста в письменной форме (правописные умения), соблюдая нормы построения предложения и словоупотребления.</w:t>
      </w:r>
    </w:p>
    <w:p w:rsidR="001A4FCE" w:rsidRPr="002A6AE6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b/>
          <w:sz w:val="24"/>
          <w:szCs w:val="24"/>
        </w:rPr>
        <w:t>Задание 10</w:t>
      </w:r>
      <w:r w:rsidRPr="002A6AE6">
        <w:rPr>
          <w:rFonts w:ascii="Times New Roman" w:hAnsi="Times New Roman" w:cs="Times New Roman"/>
          <w:sz w:val="24"/>
          <w:szCs w:val="24"/>
        </w:rPr>
        <w:t xml:space="preserve"> проверяет предметное коммуникативное умение осуществлять информационную переработку прочитанного текста, передавая его содержание в виде плана в письменной форме с соблюдением норм построения предложения и словоупотребления; вместе с тем задание направлено и на выявление уровня владения познавательными универсальными учебными действиями (адекватно воспроизводить прочитанный текст с заданной степенью свернутости, соблюдать в плане последовательность содержания текста). </w:t>
      </w:r>
    </w:p>
    <w:p w:rsidR="001A4FCE" w:rsidRPr="002A6AE6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b/>
          <w:sz w:val="24"/>
          <w:szCs w:val="24"/>
        </w:rPr>
        <w:t>Задание 11</w:t>
      </w:r>
      <w:r w:rsidRPr="002A6AE6">
        <w:rPr>
          <w:rFonts w:ascii="Times New Roman" w:hAnsi="Times New Roman" w:cs="Times New Roman"/>
          <w:sz w:val="24"/>
          <w:szCs w:val="24"/>
        </w:rPr>
        <w:t xml:space="preserve"> также предполагает ориентирование в содержании текста, понимание его целостного смысла, нахождение в тексте требуемой информации, подтверждения выдвинутых тезисов (познавательные универсальные учебные действия), на основе которых выявляется способность обучающихся строить речевое высказывание (предметное коммуникативное умение) в письменной форме (правописные умения), соблюдая нормы построения предложения и словоупотребления. </w:t>
      </w:r>
    </w:p>
    <w:p w:rsidR="001A4FCE" w:rsidRPr="002A6AE6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b/>
          <w:sz w:val="24"/>
          <w:szCs w:val="24"/>
        </w:rPr>
        <w:t>Задание 12</w:t>
      </w:r>
      <w:r w:rsidRPr="002A6AE6">
        <w:rPr>
          <w:rFonts w:ascii="Times New Roman" w:hAnsi="Times New Roman" w:cs="Times New Roman"/>
          <w:sz w:val="24"/>
          <w:szCs w:val="24"/>
        </w:rPr>
        <w:t xml:space="preserve"> выявляет уровень предметных учебно-языковых опознавательных умений обучающихся распознавать лексическое значение многозначного слова с опорой на указанный в задании контекст; определять другое значение многозначного слова, а также умение использовать многозначное слово в другом значении в самостоятельно составленном и оформленном на письме речевом высказывании (предметное коммуникативное и правописное умения), соблюдая нормы построения предложения и словоупотребления; предполагается ориентирование в содержании контекста, нахождение в контексте требуемой информации (познавательные универсальные учебные действия). </w:t>
      </w:r>
    </w:p>
    <w:p w:rsidR="001A4FCE" w:rsidRPr="002A6AE6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sz w:val="24"/>
          <w:szCs w:val="24"/>
        </w:rPr>
        <w:t xml:space="preserve">В </w:t>
      </w:r>
      <w:r w:rsidRPr="002A6AE6">
        <w:rPr>
          <w:rFonts w:ascii="Times New Roman" w:hAnsi="Times New Roman" w:cs="Times New Roman"/>
          <w:b/>
          <w:sz w:val="24"/>
          <w:szCs w:val="24"/>
        </w:rPr>
        <w:t>задании 13</w:t>
      </w:r>
      <w:r w:rsidRPr="002A6AE6">
        <w:rPr>
          <w:rFonts w:ascii="Times New Roman" w:hAnsi="Times New Roman" w:cs="Times New Roman"/>
          <w:sz w:val="24"/>
          <w:szCs w:val="24"/>
        </w:rPr>
        <w:t xml:space="preserve"> проверяются: учебно-языковые умения распознавать стилистическую принадлежность заданного слова и подбирать к слову близкие по значению слова (синонимы); предметное коммуникативное умение, заключающееся в понимании обучающимися уместности употребления близких по значению слов в собственной речи; коммуникативное универсальное учебное действие, связанное с возможной эквивалентной заменой слов в целях эффективного речевого общения. </w:t>
      </w:r>
    </w:p>
    <w:p w:rsidR="001A4FCE" w:rsidRDefault="001A4FCE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6AE6">
        <w:rPr>
          <w:rFonts w:ascii="Times New Roman" w:hAnsi="Times New Roman" w:cs="Times New Roman"/>
          <w:b/>
          <w:sz w:val="24"/>
          <w:szCs w:val="24"/>
        </w:rPr>
        <w:t>Задание 14</w:t>
      </w:r>
      <w:r w:rsidRPr="002A6AE6">
        <w:rPr>
          <w:rFonts w:ascii="Times New Roman" w:hAnsi="Times New Roman" w:cs="Times New Roman"/>
          <w:sz w:val="24"/>
          <w:szCs w:val="24"/>
        </w:rPr>
        <w:t xml:space="preserve"> предполагает распознавание значения фразеологической единицы (учебно-языковое умение); умение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(предметное коммуникативное умение, познавательные универсальные учебные действия), умение </w:t>
      </w:r>
      <w:r w:rsidRPr="002A6AE6">
        <w:rPr>
          <w:rFonts w:ascii="Times New Roman" w:hAnsi="Times New Roman" w:cs="Times New Roman"/>
          <w:sz w:val="24"/>
          <w:szCs w:val="24"/>
        </w:rPr>
        <w:lastRenderedPageBreak/>
        <w:t>строить монологическое контекстное высказывание (предметное коммуникативное умение) в письменной форме (правописные умения); задание нацелено и на адекватное понимание обучающимися письменно предъявляемой информации (коммуникативные универсальные учебные действия), и на выявление уровня владения обучающимися национально-культурными нормами речевого поведения (коммуникативные универсальные учебные действия), а также на осознание обучающимися эстетической функции русского языка (личностные результаты).</w:t>
      </w:r>
    </w:p>
    <w:p w:rsidR="002A6AE6" w:rsidRPr="002A6AE6" w:rsidRDefault="002A6AE6" w:rsidP="002A6A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7EA5" w:rsidRPr="0020675E" w:rsidRDefault="00FB7EA5" w:rsidP="002A6A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75E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8 </w:t>
      </w:r>
      <w:r w:rsidR="00271B5C" w:rsidRPr="0020675E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Style w:val="a3"/>
        <w:tblW w:w="0" w:type="auto"/>
        <w:tblLook w:val="04A0"/>
      </w:tblPr>
      <w:tblGrid>
        <w:gridCol w:w="1242"/>
        <w:gridCol w:w="5670"/>
        <w:gridCol w:w="1617"/>
        <w:gridCol w:w="1769"/>
      </w:tblGrid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5670" w:type="dxa"/>
          </w:tcPr>
          <w:p w:rsidR="00CE527F" w:rsidRPr="002A6AE6" w:rsidRDefault="00236253" w:rsidP="002A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E527F" w:rsidRPr="002A6AE6">
              <w:rPr>
                <w:rFonts w:ascii="Times New Roman" w:hAnsi="Times New Roman" w:cs="Times New Roman"/>
                <w:sz w:val="24"/>
                <w:szCs w:val="24"/>
              </w:rPr>
              <w:t>ема урока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Корректировка</w:t>
            </w: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Тема текста.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Стиль и тип речи.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Типы связи (согласование, управление, примыкание)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Фонетический разбор.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CE527F" w:rsidRPr="002A6AE6" w:rsidRDefault="001011F3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11F3">
              <w:rPr>
                <w:rFonts w:ascii="Times New Roman" w:hAnsi="Times New Roman" w:cs="Times New Roman"/>
                <w:sz w:val="24"/>
                <w:szCs w:val="24"/>
              </w:rPr>
              <w:t>Морфологические разборы (существительного, прилагательного, местоимения)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глагола.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CE527F" w:rsidRPr="002A6AE6" w:rsidRDefault="00CE527F" w:rsidP="00305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числительных.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CE527F" w:rsidRPr="002A6AE6" w:rsidRDefault="00CE527F" w:rsidP="00305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наречия.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Типы сказуемых.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Члены предложения.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Односоставные предложения.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члены и обобщающее слово при них. 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Знаки препинания.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Обособленные члены предложения (причастные обороты).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Обособленные члены предложения (деепричастные обороты).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Обособленные члены предложения (приложение).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Грамматические ошибки в предложениях с причастным  и деепричастным оборотами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вводных словах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уточняющих членах предложения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обращении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прямой речи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Заимствованные слова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Общеупотребительная лексика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Диалектные слова (диалектизмы)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Профессиональные слова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 xml:space="preserve">Устаревшие слова 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Неологизмы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Синонимы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 xml:space="preserve">Антонимы 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Фразеологизмы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Омонимы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27F" w:rsidRPr="002A6AE6" w:rsidTr="002A6AE6">
        <w:tc>
          <w:tcPr>
            <w:tcW w:w="1242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Итог:</w:t>
            </w:r>
          </w:p>
        </w:tc>
        <w:tc>
          <w:tcPr>
            <w:tcW w:w="1617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AE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69" w:type="dxa"/>
          </w:tcPr>
          <w:p w:rsidR="00CE527F" w:rsidRPr="002A6AE6" w:rsidRDefault="00CE527F" w:rsidP="002A6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EA5" w:rsidRPr="002A6AE6" w:rsidRDefault="00FB7EA5" w:rsidP="002A6A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1B5C" w:rsidRPr="002A6AE6" w:rsidRDefault="00271B5C" w:rsidP="002A6A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6AE6" w:rsidRDefault="001E0944" w:rsidP="002A6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УЧЕБНО-МЕТОДИЧЕСКОЕ И МАТЕРИАЛЬНО-ТЕХНИЧЕСКОЕ</w:t>
      </w:r>
    </w:p>
    <w:p w:rsidR="001E0944" w:rsidRPr="002A6AE6" w:rsidRDefault="001E0944" w:rsidP="002A6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ОБЕСПЕЧЕНИЕ ОБРАЗОВАТЕЛЬНОГО </w:t>
      </w:r>
      <w:r w:rsidR="002A6A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ПРОЦЕССА</w:t>
      </w:r>
    </w:p>
    <w:p w:rsidR="002A6AE6" w:rsidRPr="002A6AE6" w:rsidRDefault="002A6AE6" w:rsidP="002A6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Государственная итоговая аттестация: Экзамен в новой форме: Русский язык: 9 класс: Тренировочные варианты экзаменационных работ для проведения государственной итоговой аттестации в новой форме / ФИПИ, авт.</w:t>
      </w: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сост.: И.П. Цыбулько, Л.С. Степанова. М.: "Астрель".</w:t>
      </w: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2. Сычева В.П. Русский язык: 9 класс: Государственная итоговая аттестация: Типовые тестовые задания: 10 вариантов заданий</w:t>
      </w:r>
      <w:r w:rsidR="0031400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Ответы</w:t>
      </w:r>
      <w:r w:rsidR="0031400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Критерии оценок ЕГЭ 9 класс. М.: "Экзамен".</w:t>
      </w: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3. Иванова С.Ю. ЕГЭ: Русский язык: 9 класс: Государственная итоговая аттестация (по новой форме): Практикум по выполнению типовых тестовых заданий. 9 класс. М.: "Экзамен".</w:t>
      </w: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4. Львова С.И., Замураева Т.И. ГИА 2009: Русский язык: Тренировочные задания: 9 класс (по новой форме). Государственная итоговая аттестация. М.: "Эксмо".</w:t>
      </w: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5. Егораева Г.Т. Русский язык. 9 класс. Типовые тестовые задания: Государственная итоговая аттестация (в новой форме). М.: "Экзамен".</w:t>
      </w: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6. Антонова Е.С. Методика преподавания русского языка: коммуникативно</w:t>
      </w:r>
      <w:r w:rsidR="0031400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деятельностный подход. М.: КНОРУС, 2010.</w:t>
      </w: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7. Нарушевич А.Г. Сочинение на ЕГЭ. Формулировки, аргументы, комментарии. М.: Просвещение, 2011.</w:t>
      </w: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9. Опыты анализа художественного текста/ Сост. Н.А. Шапиро. М.: МЦНМО, 2010.</w:t>
      </w: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10. Материалы сайта ФИПИ www.fipi.ru. В том числе образцы контрольно-измерительных материалов для раздела «Говорение» в ГИА по русскому языку. – М., 2017. – [Электронный ресурс] – Режим доступа: http://www.fipi.ru/oge-i-gve-9/demoversii-specifikacii-kodifikatory</w:t>
      </w: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11. Иванова-Лукьянова Г. Н. Культура устной речи: интонация, паузирование, логическое ударение, темп, ритм. – М.: Флинта, 2002. – 197с.</w:t>
      </w: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12. Нечаева О. А. Функционально-смысловые типы речи: описание, повествование, рассуждение. – Улан-Удэ, 1974. – 257с.</w:t>
      </w:r>
    </w:p>
    <w:p w:rsidR="001E0944" w:rsidRPr="002A6AE6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13. Соловьева Н. М. Выразительное чтение в 4-8 кл. – М.: Просвещение, 1983. – 111с.</w:t>
      </w:r>
    </w:p>
    <w:p w:rsidR="00FB7EA5" w:rsidRPr="00F809CF" w:rsidRDefault="001E0944" w:rsidP="002A6A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AE6">
        <w:rPr>
          <w:rFonts w:ascii="Times New Roman" w:eastAsia="Times New Roman" w:hAnsi="Times New Roman" w:cs="Times New Roman"/>
          <w:color w:val="000000"/>
          <w:sz w:val="24"/>
          <w:szCs w:val="24"/>
        </w:rPr>
        <w:t>14. Цейтлин С. Н. Речевые ошибки и их предупреждение: Пособие для учителей. – М.: Просвещение, 1982. – 143с.</w:t>
      </w:r>
    </w:p>
    <w:sectPr w:rsidR="00FB7EA5" w:rsidRPr="00F809CF" w:rsidSect="00694FA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22A40"/>
    <w:multiLevelType w:val="hybridMultilevel"/>
    <w:tmpl w:val="67545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E30E8"/>
    <w:multiLevelType w:val="hybridMultilevel"/>
    <w:tmpl w:val="E278A7F2"/>
    <w:lvl w:ilvl="0" w:tplc="B350B11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15FA3"/>
    <w:multiLevelType w:val="multilevel"/>
    <w:tmpl w:val="639A8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DA4B70"/>
    <w:multiLevelType w:val="hybridMultilevel"/>
    <w:tmpl w:val="B1CA15B2"/>
    <w:lvl w:ilvl="0" w:tplc="B350B11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FB61F3"/>
    <w:multiLevelType w:val="multilevel"/>
    <w:tmpl w:val="F0DA7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033E07"/>
    <w:multiLevelType w:val="hybridMultilevel"/>
    <w:tmpl w:val="B998A340"/>
    <w:lvl w:ilvl="0" w:tplc="B350B11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C0BE5"/>
    <w:rsid w:val="001007DA"/>
    <w:rsid w:val="00100889"/>
    <w:rsid w:val="0010114D"/>
    <w:rsid w:val="001011F3"/>
    <w:rsid w:val="00176241"/>
    <w:rsid w:val="001A4752"/>
    <w:rsid w:val="001A4FCE"/>
    <w:rsid w:val="001E0944"/>
    <w:rsid w:val="001F3987"/>
    <w:rsid w:val="0020675E"/>
    <w:rsid w:val="00206A11"/>
    <w:rsid w:val="00223523"/>
    <w:rsid w:val="00236253"/>
    <w:rsid w:val="00271B5C"/>
    <w:rsid w:val="00283A03"/>
    <w:rsid w:val="002A6AE6"/>
    <w:rsid w:val="00305A7E"/>
    <w:rsid w:val="00314002"/>
    <w:rsid w:val="00345251"/>
    <w:rsid w:val="00376E22"/>
    <w:rsid w:val="004057AC"/>
    <w:rsid w:val="00421208"/>
    <w:rsid w:val="005726AF"/>
    <w:rsid w:val="00581937"/>
    <w:rsid w:val="00652CAB"/>
    <w:rsid w:val="00694FAA"/>
    <w:rsid w:val="006C0BE5"/>
    <w:rsid w:val="006E2D4D"/>
    <w:rsid w:val="00700438"/>
    <w:rsid w:val="0071423C"/>
    <w:rsid w:val="00751E37"/>
    <w:rsid w:val="00810C4F"/>
    <w:rsid w:val="008250F6"/>
    <w:rsid w:val="00862760"/>
    <w:rsid w:val="00873491"/>
    <w:rsid w:val="008E0C32"/>
    <w:rsid w:val="008F0BB8"/>
    <w:rsid w:val="008F7517"/>
    <w:rsid w:val="00937766"/>
    <w:rsid w:val="00950431"/>
    <w:rsid w:val="00975CB2"/>
    <w:rsid w:val="00987677"/>
    <w:rsid w:val="009C007E"/>
    <w:rsid w:val="009C109A"/>
    <w:rsid w:val="009D0401"/>
    <w:rsid w:val="00A7189E"/>
    <w:rsid w:val="00AB75BE"/>
    <w:rsid w:val="00AD5FDB"/>
    <w:rsid w:val="00AE1ACB"/>
    <w:rsid w:val="00B10271"/>
    <w:rsid w:val="00B10F65"/>
    <w:rsid w:val="00BA4374"/>
    <w:rsid w:val="00BE45CB"/>
    <w:rsid w:val="00C323D2"/>
    <w:rsid w:val="00C33CD7"/>
    <w:rsid w:val="00C5447A"/>
    <w:rsid w:val="00C70F5F"/>
    <w:rsid w:val="00C940F2"/>
    <w:rsid w:val="00CE527F"/>
    <w:rsid w:val="00D12C58"/>
    <w:rsid w:val="00D14C2C"/>
    <w:rsid w:val="00D25950"/>
    <w:rsid w:val="00D3353D"/>
    <w:rsid w:val="00DF5E2B"/>
    <w:rsid w:val="00EA71E2"/>
    <w:rsid w:val="00F3605E"/>
    <w:rsid w:val="00F809CF"/>
    <w:rsid w:val="00F92EAE"/>
    <w:rsid w:val="00FB7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0B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088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00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376E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DF5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5E2B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1F398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1F3987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1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2984</Words>
  <Characters>17010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belyaeva</cp:lastModifiedBy>
  <cp:revision>26</cp:revision>
  <cp:lastPrinted>2019-09-09T18:05:00Z</cp:lastPrinted>
  <dcterms:created xsi:type="dcterms:W3CDTF">2019-09-08T09:13:00Z</dcterms:created>
  <dcterms:modified xsi:type="dcterms:W3CDTF">2022-02-14T08:19:00Z</dcterms:modified>
</cp:coreProperties>
</file>